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67F" w:rsidRPr="001526A5" w:rsidRDefault="001526A5" w:rsidP="001526A5">
      <w:pPr>
        <w:spacing w:after="0"/>
        <w:rPr>
          <w:rFonts w:asciiTheme="minorHAnsi" w:hAnsiTheme="minorHAnsi" w:cs="Tahoma"/>
          <w:b/>
          <w:sz w:val="24"/>
          <w:szCs w:val="24"/>
        </w:rPr>
      </w:pPr>
      <w:r w:rsidRPr="001526A5">
        <w:rPr>
          <w:rFonts w:asciiTheme="minorHAnsi" w:hAnsiTheme="minorHAnsi" w:cs="Tahoma"/>
          <w:b/>
          <w:sz w:val="24"/>
          <w:szCs w:val="24"/>
        </w:rPr>
        <w:t xml:space="preserve">Příloha smlouvy </w:t>
      </w:r>
      <w:r>
        <w:rPr>
          <w:rFonts w:asciiTheme="minorHAnsi" w:hAnsiTheme="minorHAnsi" w:cs="Tahoma"/>
          <w:b/>
          <w:sz w:val="24"/>
          <w:szCs w:val="24"/>
        </w:rPr>
        <w:t xml:space="preserve">o poskytování služeb </w:t>
      </w:r>
      <w:r w:rsidRPr="001526A5">
        <w:rPr>
          <w:rFonts w:asciiTheme="minorHAnsi" w:hAnsiTheme="minorHAnsi" w:cs="Tahoma"/>
          <w:b/>
          <w:sz w:val="24"/>
          <w:szCs w:val="24"/>
        </w:rPr>
        <w:t>č. 4 - Hygienicko-protiepidemické zásady PN</w:t>
      </w:r>
    </w:p>
    <w:p w:rsidR="001526A5" w:rsidRDefault="001526A5" w:rsidP="009A2531">
      <w:pPr>
        <w:tabs>
          <w:tab w:val="center" w:pos="4536"/>
        </w:tabs>
        <w:spacing w:after="0"/>
        <w:jc w:val="center"/>
        <w:rPr>
          <w:rFonts w:ascii="Tahoma" w:hAnsi="Tahoma" w:cs="Tahoma"/>
          <w:b/>
          <w:sz w:val="28"/>
          <w:szCs w:val="28"/>
        </w:rPr>
      </w:pPr>
    </w:p>
    <w:p w:rsidR="00BF167F" w:rsidRPr="00AC6834" w:rsidRDefault="00BF167F" w:rsidP="009A2531">
      <w:pPr>
        <w:tabs>
          <w:tab w:val="center" w:pos="4536"/>
        </w:tabs>
        <w:spacing w:after="0"/>
        <w:jc w:val="center"/>
        <w:rPr>
          <w:rFonts w:ascii="Tahoma" w:hAnsi="Tahoma" w:cs="Tahoma"/>
          <w:b/>
          <w:sz w:val="28"/>
          <w:szCs w:val="28"/>
        </w:rPr>
      </w:pPr>
      <w:r w:rsidRPr="00AC6834">
        <w:rPr>
          <w:rFonts w:ascii="Tahoma" w:hAnsi="Tahoma" w:cs="Tahoma"/>
          <w:b/>
          <w:sz w:val="28"/>
          <w:szCs w:val="28"/>
        </w:rPr>
        <w:t>HYGIENICKO-PROTIEPIDEMICKÉ ZÁSADY</w:t>
      </w:r>
    </w:p>
    <w:p w:rsidR="00BF167F" w:rsidRDefault="00BF167F" w:rsidP="00BF167F">
      <w:pPr>
        <w:tabs>
          <w:tab w:val="left" w:pos="1320"/>
        </w:tabs>
        <w:spacing w:after="0"/>
      </w:pPr>
      <w:r>
        <w:tab/>
      </w:r>
    </w:p>
    <w:p w:rsidR="00BF167F" w:rsidRPr="00E213A0" w:rsidRDefault="00BF167F" w:rsidP="00BF167F">
      <w:pPr>
        <w:spacing w:after="0"/>
        <w:rPr>
          <w:rFonts w:ascii="Tahoma" w:hAnsi="Tahoma" w:cs="Tahoma"/>
          <w:sz w:val="12"/>
          <w:szCs w:val="12"/>
        </w:rPr>
      </w:pPr>
    </w:p>
    <w:p w:rsidR="00BF167F" w:rsidRDefault="00BF167F" w:rsidP="00BF16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CDDC"/>
        <w:spacing w:before="60" w:after="60"/>
        <w:rPr>
          <w:rFonts w:ascii="Tahoma" w:hAnsi="Tahoma" w:cs="Tahoma"/>
          <w:b/>
        </w:rPr>
      </w:pPr>
    </w:p>
    <w:p w:rsidR="006C2E36" w:rsidRDefault="00BF167F" w:rsidP="00110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CDDC"/>
        <w:spacing w:before="60" w:after="60"/>
        <w:jc w:val="center"/>
        <w:rPr>
          <w:rFonts w:ascii="Tahoma" w:hAnsi="Tahoma" w:cs="Tahoma"/>
          <w:b/>
        </w:rPr>
      </w:pPr>
      <w:r w:rsidRPr="00593ABE">
        <w:rPr>
          <w:rFonts w:ascii="Tahoma" w:hAnsi="Tahoma" w:cs="Tahoma"/>
          <w:b/>
        </w:rPr>
        <w:t>HYGIENICKO-PROTIEPIDEMICKÉ ZÁSADY PRÁCE NA ZDRAVOTNICKÝCH</w:t>
      </w:r>
    </w:p>
    <w:p w:rsidR="00BF167F" w:rsidRDefault="00BF167F" w:rsidP="00110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CDDC"/>
        <w:spacing w:before="60" w:after="60"/>
        <w:jc w:val="center"/>
        <w:rPr>
          <w:rFonts w:ascii="Tahoma" w:hAnsi="Tahoma" w:cs="Tahoma"/>
          <w:b/>
        </w:rPr>
      </w:pPr>
      <w:r w:rsidRPr="00593ABE">
        <w:rPr>
          <w:rFonts w:ascii="Tahoma" w:hAnsi="Tahoma" w:cs="Tahoma"/>
          <w:b/>
        </w:rPr>
        <w:t xml:space="preserve"> PRACOVIŠTÍCH </w:t>
      </w:r>
      <w:r>
        <w:rPr>
          <w:rFonts w:ascii="Tahoma" w:hAnsi="Tahoma" w:cs="Tahoma"/>
          <w:b/>
        </w:rPr>
        <w:t xml:space="preserve">NPK, a.s. </w:t>
      </w:r>
      <w:r w:rsidRPr="00593ABE">
        <w:rPr>
          <w:rFonts w:ascii="Tahoma" w:hAnsi="Tahoma" w:cs="Tahoma"/>
          <w:b/>
        </w:rPr>
        <w:t>PRO ZAMĚSTNANCE ÚKLIDOVÝCH FIREM</w:t>
      </w:r>
    </w:p>
    <w:p w:rsidR="00BF167F" w:rsidRPr="00015B06" w:rsidRDefault="00BF167F" w:rsidP="00110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CDDC"/>
        <w:spacing w:before="60" w:after="60"/>
        <w:jc w:val="center"/>
        <w:rPr>
          <w:rFonts w:ascii="Tahoma" w:hAnsi="Tahoma" w:cs="Tahoma"/>
          <w:b/>
        </w:rPr>
      </w:pPr>
    </w:p>
    <w:p w:rsidR="00BF167F" w:rsidRDefault="00BF167F" w:rsidP="00BF167F">
      <w:pPr>
        <w:pStyle w:val="Zkladntext0"/>
        <w:widowControl/>
        <w:tabs>
          <w:tab w:val="num" w:pos="993"/>
          <w:tab w:val="left" w:pos="4725"/>
        </w:tabs>
        <w:spacing w:line="240" w:lineRule="auto"/>
        <w:ind w:left="360"/>
        <w:rPr>
          <w:rFonts w:ascii="Calibri" w:hAnsi="Calibri" w:cs="Calibri"/>
          <w:b/>
        </w:rPr>
      </w:pPr>
    </w:p>
    <w:p w:rsidR="00BF167F" w:rsidRPr="00AC6834" w:rsidRDefault="00BF167F" w:rsidP="00BF167F">
      <w:pPr>
        <w:pStyle w:val="Nzev"/>
        <w:jc w:val="left"/>
        <w:rPr>
          <w:rFonts w:ascii="Arial" w:hAnsi="Arial" w:cs="Arial"/>
          <w:sz w:val="24"/>
          <w:szCs w:val="52"/>
          <w:lang w:val="cs-CZ"/>
        </w:rPr>
      </w:pPr>
      <w:r w:rsidRPr="00AC6834">
        <w:rPr>
          <w:rFonts w:ascii="Arial" w:hAnsi="Arial" w:cs="Arial"/>
          <w:sz w:val="24"/>
          <w:szCs w:val="52"/>
        </w:rPr>
        <w:t xml:space="preserve">pracoviště: </w:t>
      </w:r>
      <w:r w:rsidR="0042737D" w:rsidRPr="00AC6834">
        <w:rPr>
          <w:rFonts w:ascii="Arial" w:hAnsi="Arial" w:cs="Arial"/>
          <w:sz w:val="24"/>
          <w:szCs w:val="52"/>
          <w:lang w:val="cs-CZ"/>
        </w:rPr>
        <w:t>Pardubická nemocnice</w:t>
      </w:r>
    </w:p>
    <w:p w:rsidR="00BF167F" w:rsidRPr="00AC6834" w:rsidRDefault="00BF167F" w:rsidP="00BF167F">
      <w:pPr>
        <w:pStyle w:val="Zkladntext0"/>
        <w:widowControl/>
        <w:tabs>
          <w:tab w:val="num" w:pos="993"/>
          <w:tab w:val="left" w:pos="4725"/>
        </w:tabs>
        <w:spacing w:line="240" w:lineRule="auto"/>
        <w:rPr>
          <w:rFonts w:ascii="Calibri" w:hAnsi="Calibri" w:cs="Calibri"/>
          <w:b/>
        </w:rPr>
      </w:pPr>
    </w:p>
    <w:p w:rsidR="00BF167F" w:rsidRPr="00AC6834" w:rsidRDefault="00BF167F" w:rsidP="009A6000">
      <w:pPr>
        <w:pStyle w:val="Zkladntext0"/>
        <w:spacing w:after="60" w:line="360" w:lineRule="auto"/>
        <w:ind w:left="714"/>
        <w:jc w:val="both"/>
        <w:rPr>
          <w:rFonts w:ascii="Tahoma" w:hAnsi="Tahoma" w:cs="Tahoma"/>
          <w:sz w:val="21"/>
          <w:szCs w:val="21"/>
        </w:rPr>
      </w:pPr>
    </w:p>
    <w:p w:rsidR="00BF167F" w:rsidRPr="00AC6834" w:rsidRDefault="00BF167F" w:rsidP="009A6000">
      <w:pPr>
        <w:pStyle w:val="Zkladntext0"/>
        <w:numPr>
          <w:ilvl w:val="0"/>
          <w:numId w:val="4"/>
        </w:numPr>
        <w:spacing w:after="60" w:line="360" w:lineRule="auto"/>
        <w:ind w:left="714" w:hanging="357"/>
        <w:jc w:val="both"/>
        <w:rPr>
          <w:rFonts w:ascii="Tahoma" w:hAnsi="Tahoma" w:cs="Tahoma"/>
          <w:b/>
          <w:sz w:val="21"/>
          <w:szCs w:val="21"/>
        </w:rPr>
      </w:pPr>
      <w:r w:rsidRPr="00AC6834">
        <w:rPr>
          <w:rFonts w:ascii="Tahoma" w:hAnsi="Tahoma" w:cs="Tahoma"/>
          <w:b/>
          <w:sz w:val="21"/>
          <w:szCs w:val="21"/>
        </w:rPr>
        <w:t>Každý pracovník zhotovitele má na oděvu připevněnou vizitku, na které je uvedeno jeho jméno, pracovní zařazení a název úklidové firmy.</w:t>
      </w:r>
    </w:p>
    <w:p w:rsidR="00BF167F" w:rsidRPr="00AC6834" w:rsidRDefault="00BF167F" w:rsidP="009A6000">
      <w:pPr>
        <w:pStyle w:val="Zkladntext0"/>
        <w:numPr>
          <w:ilvl w:val="0"/>
          <w:numId w:val="4"/>
        </w:numPr>
        <w:spacing w:after="60" w:line="360" w:lineRule="auto"/>
        <w:ind w:left="714" w:hanging="357"/>
        <w:jc w:val="both"/>
        <w:rPr>
          <w:rFonts w:ascii="Tahoma" w:hAnsi="Tahoma" w:cs="Tahoma"/>
          <w:b/>
          <w:sz w:val="21"/>
          <w:szCs w:val="21"/>
        </w:rPr>
      </w:pPr>
      <w:r w:rsidRPr="00AC6834">
        <w:rPr>
          <w:rFonts w:ascii="Tahoma" w:hAnsi="Tahoma" w:cs="Tahoma"/>
          <w:b/>
          <w:sz w:val="21"/>
          <w:szCs w:val="21"/>
        </w:rPr>
        <w:t xml:space="preserve">Pracovní oděv (kalhoty, halena, šaty) má pracovník zhotovitele vždy čisté a upravené. </w:t>
      </w:r>
    </w:p>
    <w:p w:rsidR="009A6000" w:rsidRPr="00AC6834" w:rsidRDefault="009A6000" w:rsidP="009A6000">
      <w:pPr>
        <w:pStyle w:val="Zkladntext0"/>
        <w:numPr>
          <w:ilvl w:val="0"/>
          <w:numId w:val="4"/>
        </w:numPr>
        <w:spacing w:after="60" w:line="360" w:lineRule="auto"/>
        <w:ind w:left="714" w:hanging="357"/>
        <w:jc w:val="both"/>
        <w:rPr>
          <w:rFonts w:ascii="Tahoma" w:hAnsi="Tahoma" w:cs="Tahoma"/>
          <w:b/>
          <w:sz w:val="21"/>
          <w:szCs w:val="21"/>
        </w:rPr>
      </w:pPr>
      <w:r w:rsidRPr="00AC6834">
        <w:rPr>
          <w:rFonts w:ascii="Tahoma" w:hAnsi="Tahoma" w:cs="Tahoma"/>
          <w:b/>
          <w:sz w:val="21"/>
          <w:szCs w:val="21"/>
        </w:rPr>
        <w:t>Zhotovitel zajistí vybavení svých pracovníků OOPP a jednotným pracovním oděvem vhodným pro dané prostředí označeným logem zhotovitele.</w:t>
      </w:r>
    </w:p>
    <w:p w:rsidR="00BF167F" w:rsidRPr="00AC6834" w:rsidRDefault="00BF167F" w:rsidP="009A6000">
      <w:pPr>
        <w:pStyle w:val="Zkladntext0"/>
        <w:numPr>
          <w:ilvl w:val="0"/>
          <w:numId w:val="4"/>
        </w:numPr>
        <w:spacing w:after="60" w:line="360" w:lineRule="auto"/>
        <w:ind w:left="714" w:hanging="357"/>
        <w:jc w:val="both"/>
        <w:rPr>
          <w:rFonts w:ascii="Tahoma" w:hAnsi="Tahoma" w:cs="Tahoma"/>
          <w:b/>
          <w:sz w:val="21"/>
          <w:szCs w:val="21"/>
        </w:rPr>
      </w:pPr>
      <w:r w:rsidRPr="00AC6834">
        <w:rPr>
          <w:rFonts w:ascii="Tahoma" w:hAnsi="Tahoma" w:cs="Tahoma"/>
          <w:b/>
          <w:sz w:val="21"/>
          <w:szCs w:val="21"/>
        </w:rPr>
        <w:t>Obuv splňuje požadavky na bezpečnost práce.</w:t>
      </w:r>
    </w:p>
    <w:p w:rsidR="00BF167F" w:rsidRPr="00AC6834" w:rsidRDefault="00BF167F" w:rsidP="009A6000">
      <w:pPr>
        <w:pStyle w:val="Zkladntext0"/>
        <w:numPr>
          <w:ilvl w:val="0"/>
          <w:numId w:val="4"/>
        </w:numPr>
        <w:spacing w:after="60" w:line="360" w:lineRule="auto"/>
        <w:ind w:left="714" w:hanging="357"/>
        <w:jc w:val="both"/>
        <w:rPr>
          <w:rFonts w:ascii="Tahoma" w:hAnsi="Tahoma" w:cs="Tahoma"/>
          <w:b/>
          <w:sz w:val="21"/>
          <w:szCs w:val="21"/>
        </w:rPr>
      </w:pPr>
      <w:r w:rsidRPr="00AC6834">
        <w:rPr>
          <w:rFonts w:ascii="Tahoma" w:hAnsi="Tahoma" w:cs="Tahoma"/>
          <w:b/>
          <w:sz w:val="21"/>
          <w:szCs w:val="21"/>
        </w:rPr>
        <w:t xml:space="preserve">Úprava zevnějšku pracovníka zhotovitele odpovídá hygienickým zásadám a estetickým hlediskům, včetně úpravy vlasů a nehtů. </w:t>
      </w:r>
    </w:p>
    <w:p w:rsidR="00BF167F" w:rsidRPr="00AC6834" w:rsidRDefault="00BF167F" w:rsidP="009A6000">
      <w:pPr>
        <w:pStyle w:val="Zkladntext0"/>
        <w:numPr>
          <w:ilvl w:val="0"/>
          <w:numId w:val="4"/>
        </w:numPr>
        <w:spacing w:after="60" w:line="360" w:lineRule="auto"/>
        <w:ind w:left="714" w:hanging="357"/>
        <w:jc w:val="both"/>
        <w:rPr>
          <w:rFonts w:ascii="Tahoma" w:hAnsi="Tahoma" w:cs="Tahoma"/>
          <w:b/>
          <w:sz w:val="21"/>
          <w:szCs w:val="21"/>
        </w:rPr>
      </w:pPr>
      <w:r w:rsidRPr="00AC6834">
        <w:rPr>
          <w:rFonts w:ascii="Tahoma" w:hAnsi="Tahoma" w:cs="Tahoma"/>
          <w:b/>
          <w:sz w:val="21"/>
          <w:szCs w:val="21"/>
        </w:rPr>
        <w:t>K zajištění účinné hygieny rukou v souladu s vyhláškou č. 306/2012 Sb.,</w:t>
      </w:r>
      <w:r w:rsidR="00963E1F" w:rsidRPr="00AC6834">
        <w:rPr>
          <w:rFonts w:ascii="Tahoma" w:hAnsi="Tahoma" w:cs="Tahoma"/>
          <w:b/>
          <w:sz w:val="21"/>
          <w:szCs w:val="21"/>
        </w:rPr>
        <w:t xml:space="preserve"> </w:t>
      </w:r>
      <w:r w:rsidR="00FC231D" w:rsidRPr="00AC6834">
        <w:rPr>
          <w:rFonts w:ascii="Tahoma" w:hAnsi="Tahoma" w:cs="Tahoma"/>
          <w:b/>
          <w:sz w:val="21"/>
          <w:szCs w:val="21"/>
        </w:rPr>
        <w:t>(</w:t>
      </w:r>
      <w:r w:rsidR="00963E1F" w:rsidRPr="00AC6834">
        <w:rPr>
          <w:rFonts w:ascii="Tahoma" w:hAnsi="Tahoma" w:cs="Tahoma"/>
          <w:b/>
          <w:sz w:val="21"/>
          <w:szCs w:val="21"/>
        </w:rPr>
        <w:t xml:space="preserve">včetně </w:t>
      </w:r>
      <w:r w:rsidRPr="00AC6834">
        <w:rPr>
          <w:rFonts w:ascii="Tahoma" w:hAnsi="Tahoma" w:cs="Tahoma"/>
          <w:b/>
          <w:sz w:val="21"/>
          <w:szCs w:val="21"/>
        </w:rPr>
        <w:t>interních přepisů NPK, a.s.</w:t>
      </w:r>
      <w:r w:rsidR="00FC231D" w:rsidRPr="00AC6834">
        <w:rPr>
          <w:rFonts w:ascii="Tahoma" w:hAnsi="Tahoma" w:cs="Tahoma"/>
          <w:b/>
          <w:sz w:val="21"/>
          <w:szCs w:val="21"/>
        </w:rPr>
        <w:t>)</w:t>
      </w:r>
      <w:r w:rsidRPr="00AC6834">
        <w:rPr>
          <w:rFonts w:ascii="Tahoma" w:hAnsi="Tahoma" w:cs="Tahoma"/>
          <w:b/>
          <w:sz w:val="21"/>
          <w:szCs w:val="21"/>
        </w:rPr>
        <w:t xml:space="preserve"> pracovník zhotovitele nenosí na rukou </w:t>
      </w:r>
      <w:r w:rsidR="00D900E9" w:rsidRPr="00AC6834">
        <w:rPr>
          <w:rFonts w:ascii="Tahoma" w:hAnsi="Tahoma" w:cs="Tahoma"/>
          <w:b/>
          <w:sz w:val="21"/>
          <w:szCs w:val="21"/>
        </w:rPr>
        <w:t>prsteny</w:t>
      </w:r>
      <w:r w:rsidRPr="00AC6834">
        <w:rPr>
          <w:rFonts w:ascii="Tahoma" w:hAnsi="Tahoma" w:cs="Tahoma"/>
          <w:b/>
          <w:sz w:val="21"/>
          <w:szCs w:val="21"/>
        </w:rPr>
        <w:t xml:space="preserve"> a šperky</w:t>
      </w:r>
      <w:r w:rsidR="00D900E9" w:rsidRPr="00AC6834">
        <w:rPr>
          <w:rFonts w:ascii="Tahoma" w:hAnsi="Tahoma" w:cs="Tahoma"/>
          <w:b/>
          <w:sz w:val="21"/>
          <w:szCs w:val="21"/>
        </w:rPr>
        <w:t>.</w:t>
      </w:r>
      <w:r w:rsidRPr="00AC6834">
        <w:rPr>
          <w:rFonts w:ascii="Tahoma" w:hAnsi="Tahoma" w:cs="Tahoma"/>
          <w:b/>
          <w:sz w:val="21"/>
          <w:szCs w:val="21"/>
        </w:rPr>
        <w:t xml:space="preserve"> </w:t>
      </w:r>
      <w:r w:rsidR="00D900E9" w:rsidRPr="00AC6834">
        <w:rPr>
          <w:rFonts w:ascii="Tahoma" w:hAnsi="Tahoma" w:cs="Tahoma"/>
          <w:b/>
          <w:sz w:val="21"/>
          <w:szCs w:val="21"/>
        </w:rPr>
        <w:t>N</w:t>
      </w:r>
      <w:r w:rsidRPr="00AC6834">
        <w:rPr>
          <w:rFonts w:ascii="Tahoma" w:hAnsi="Tahoma" w:cs="Tahoma"/>
          <w:b/>
          <w:sz w:val="21"/>
          <w:szCs w:val="21"/>
        </w:rPr>
        <w:t xml:space="preserve">ehty má přírodní, krátce zastřižené. </w:t>
      </w:r>
    </w:p>
    <w:p w:rsidR="00BF167F" w:rsidRPr="00AC6834" w:rsidRDefault="00BF167F" w:rsidP="009A6000">
      <w:pPr>
        <w:pStyle w:val="Zkladntext0"/>
        <w:numPr>
          <w:ilvl w:val="0"/>
          <w:numId w:val="4"/>
        </w:numPr>
        <w:spacing w:after="60" w:line="360" w:lineRule="auto"/>
        <w:ind w:left="714" w:hanging="357"/>
        <w:jc w:val="both"/>
        <w:rPr>
          <w:rFonts w:ascii="Tahoma" w:hAnsi="Tahoma" w:cs="Tahoma"/>
          <w:b/>
          <w:sz w:val="21"/>
          <w:szCs w:val="21"/>
        </w:rPr>
      </w:pPr>
      <w:r w:rsidRPr="00AC6834">
        <w:rPr>
          <w:rFonts w:ascii="Tahoma" w:hAnsi="Tahoma" w:cs="Tahoma"/>
          <w:b/>
          <w:sz w:val="21"/>
          <w:szCs w:val="21"/>
        </w:rPr>
        <w:t xml:space="preserve">Na operačních sálech pracovník zhotovitele nenosí hodinky, náušnice ani jiné šperky. </w:t>
      </w:r>
    </w:p>
    <w:p w:rsidR="00BF167F" w:rsidRPr="00AC6834" w:rsidRDefault="00BF167F" w:rsidP="009A6000">
      <w:pPr>
        <w:pStyle w:val="Zkladntext0"/>
        <w:numPr>
          <w:ilvl w:val="0"/>
          <w:numId w:val="4"/>
        </w:numPr>
        <w:spacing w:after="60" w:line="360" w:lineRule="auto"/>
        <w:ind w:left="714" w:hanging="357"/>
        <w:jc w:val="both"/>
        <w:rPr>
          <w:rFonts w:ascii="Tahoma" w:hAnsi="Tahoma" w:cs="Tahoma"/>
          <w:b/>
          <w:sz w:val="21"/>
          <w:szCs w:val="21"/>
        </w:rPr>
      </w:pPr>
      <w:r w:rsidRPr="00AC6834">
        <w:rPr>
          <w:rFonts w:ascii="Tahoma" w:hAnsi="Tahoma" w:cs="Tahoma"/>
          <w:b/>
          <w:sz w:val="21"/>
          <w:szCs w:val="21"/>
        </w:rPr>
        <w:t>Při vstupu na pracoviště si pracovník zhotovitele vždy dezinfikuje ruce, před činností nasazuje ochranné rukavice.</w:t>
      </w:r>
    </w:p>
    <w:p w:rsidR="00BF167F" w:rsidRPr="00AC6834" w:rsidRDefault="00BF167F" w:rsidP="009A6000">
      <w:pPr>
        <w:pStyle w:val="Zkladntext0"/>
        <w:numPr>
          <w:ilvl w:val="0"/>
          <w:numId w:val="4"/>
        </w:numPr>
        <w:spacing w:after="60" w:line="360" w:lineRule="auto"/>
        <w:ind w:left="714" w:hanging="357"/>
        <w:jc w:val="both"/>
        <w:rPr>
          <w:rFonts w:ascii="Tahoma" w:hAnsi="Tahoma" w:cs="Tahoma"/>
          <w:b/>
          <w:sz w:val="21"/>
          <w:szCs w:val="21"/>
        </w:rPr>
      </w:pPr>
      <w:r w:rsidRPr="00AC6834">
        <w:rPr>
          <w:rFonts w:ascii="Tahoma" w:hAnsi="Tahoma" w:cs="Tahoma"/>
          <w:b/>
          <w:sz w:val="21"/>
          <w:szCs w:val="21"/>
        </w:rPr>
        <w:t xml:space="preserve">Po manipulaci s odpadem, pomůckami, kontaminovaným biologickým materiálem, použitým prádlem, event. biologickým materiálem je provedena dezinfekce rukou. </w:t>
      </w:r>
    </w:p>
    <w:p w:rsidR="00BF167F" w:rsidRPr="00AC6834" w:rsidRDefault="00BF167F" w:rsidP="009A6000">
      <w:pPr>
        <w:pStyle w:val="Zkladntext0"/>
        <w:numPr>
          <w:ilvl w:val="0"/>
          <w:numId w:val="4"/>
        </w:numPr>
        <w:spacing w:after="60" w:line="360" w:lineRule="auto"/>
        <w:ind w:left="714" w:hanging="357"/>
        <w:jc w:val="both"/>
        <w:rPr>
          <w:rFonts w:ascii="Tahoma" w:hAnsi="Tahoma" w:cs="Tahoma"/>
          <w:b/>
          <w:sz w:val="21"/>
          <w:szCs w:val="21"/>
        </w:rPr>
      </w:pPr>
      <w:r w:rsidRPr="00AC6834">
        <w:rPr>
          <w:rFonts w:ascii="Tahoma" w:hAnsi="Tahoma" w:cs="Tahoma"/>
          <w:b/>
          <w:sz w:val="21"/>
          <w:szCs w:val="21"/>
        </w:rPr>
        <w:t xml:space="preserve">Při vstupu na riziková pracoviště (ARO, JIP, operační, zákrokové a diagnostické sály, centrální sterilizace apod.) obléká pracovník zhotovitele vždy čisté osobní ochranné pomůcky (kalhoty, halena) vyčleněné pouze pro toto pracoviště. </w:t>
      </w:r>
    </w:p>
    <w:p w:rsidR="00BF167F" w:rsidRPr="00AC6834" w:rsidRDefault="00BF167F" w:rsidP="009A6000">
      <w:pPr>
        <w:pStyle w:val="Zkladntext0"/>
        <w:numPr>
          <w:ilvl w:val="0"/>
          <w:numId w:val="4"/>
        </w:numPr>
        <w:spacing w:after="60" w:line="360" w:lineRule="auto"/>
        <w:ind w:left="714" w:hanging="357"/>
        <w:jc w:val="both"/>
        <w:rPr>
          <w:rFonts w:ascii="Tahoma" w:hAnsi="Tahoma" w:cs="Tahoma"/>
          <w:b/>
          <w:sz w:val="21"/>
          <w:szCs w:val="21"/>
        </w:rPr>
      </w:pPr>
      <w:r w:rsidRPr="00AC6834">
        <w:rPr>
          <w:rFonts w:ascii="Tahoma" w:hAnsi="Tahoma" w:cs="Tahoma"/>
          <w:b/>
          <w:sz w:val="21"/>
          <w:szCs w:val="21"/>
        </w:rPr>
        <w:t>Při úklidu izolace infekčního pacienta (pokoj se zvýšeným hygienickým režimem) pracovník zhotovitele používá jednorázový krycí plášť a jednorázové rukavice a případně další předepsané pomůcky.</w:t>
      </w:r>
    </w:p>
    <w:p w:rsidR="00792665" w:rsidRPr="00AC6834" w:rsidRDefault="00792665" w:rsidP="00792665">
      <w:pPr>
        <w:pStyle w:val="Zkladntext0"/>
        <w:spacing w:after="60" w:line="360" w:lineRule="auto"/>
        <w:jc w:val="both"/>
        <w:rPr>
          <w:rFonts w:ascii="Tahoma" w:hAnsi="Tahoma" w:cs="Tahoma"/>
          <w:b/>
          <w:sz w:val="21"/>
          <w:szCs w:val="21"/>
        </w:rPr>
      </w:pPr>
    </w:p>
    <w:p w:rsidR="00BF167F" w:rsidRPr="00AC6834" w:rsidRDefault="00BF167F" w:rsidP="009A6000">
      <w:pPr>
        <w:pStyle w:val="Zkladntext0"/>
        <w:numPr>
          <w:ilvl w:val="0"/>
          <w:numId w:val="4"/>
        </w:numPr>
        <w:spacing w:after="60" w:line="360" w:lineRule="auto"/>
        <w:ind w:left="714" w:hanging="357"/>
        <w:jc w:val="both"/>
        <w:rPr>
          <w:rFonts w:ascii="Tahoma" w:hAnsi="Tahoma" w:cs="Tahoma"/>
          <w:b/>
          <w:sz w:val="21"/>
          <w:szCs w:val="21"/>
        </w:rPr>
      </w:pPr>
      <w:r w:rsidRPr="00AC6834">
        <w:rPr>
          <w:rFonts w:ascii="Tahoma" w:hAnsi="Tahoma" w:cs="Tahoma"/>
          <w:b/>
          <w:sz w:val="21"/>
          <w:szCs w:val="21"/>
        </w:rPr>
        <w:t xml:space="preserve">V epidemiologicky významných situacích metodicky vede úklid na oddělení pracovník ošetřovatelské péče. </w:t>
      </w:r>
    </w:p>
    <w:p w:rsidR="00BF167F" w:rsidRPr="00AC6834" w:rsidRDefault="00BF167F" w:rsidP="009A6000">
      <w:pPr>
        <w:pStyle w:val="Zkladntext0"/>
        <w:numPr>
          <w:ilvl w:val="0"/>
          <w:numId w:val="4"/>
        </w:numPr>
        <w:spacing w:after="60" w:line="360" w:lineRule="auto"/>
        <w:ind w:left="714" w:hanging="357"/>
        <w:jc w:val="both"/>
        <w:rPr>
          <w:rFonts w:ascii="Tahoma" w:hAnsi="Tahoma" w:cs="Tahoma"/>
          <w:b/>
          <w:sz w:val="21"/>
          <w:szCs w:val="21"/>
        </w:rPr>
      </w:pPr>
      <w:r w:rsidRPr="00AC6834">
        <w:rPr>
          <w:rFonts w:ascii="Tahoma" w:hAnsi="Tahoma" w:cs="Tahoma"/>
          <w:b/>
          <w:sz w:val="21"/>
          <w:szCs w:val="21"/>
        </w:rPr>
        <w:t>Po úklidu pokoje s infekčním pacientem pracovník odloží všechny použité jednorázové ochranné pomůcky do pytle u východu z</w:t>
      </w:r>
      <w:r w:rsidR="00AC6834" w:rsidRPr="00AC6834">
        <w:rPr>
          <w:rFonts w:ascii="Tahoma" w:hAnsi="Tahoma" w:cs="Tahoma"/>
          <w:b/>
          <w:sz w:val="21"/>
          <w:szCs w:val="21"/>
        </w:rPr>
        <w:t> </w:t>
      </w:r>
      <w:r w:rsidRPr="00AC6834">
        <w:rPr>
          <w:rFonts w:ascii="Tahoma" w:hAnsi="Tahoma" w:cs="Tahoma"/>
          <w:b/>
          <w:sz w:val="21"/>
          <w:szCs w:val="21"/>
        </w:rPr>
        <w:t>pokoje</w:t>
      </w:r>
      <w:r w:rsidR="00AC6834" w:rsidRPr="00AC6834">
        <w:rPr>
          <w:rFonts w:ascii="Tahoma" w:hAnsi="Tahoma" w:cs="Tahoma"/>
          <w:b/>
          <w:sz w:val="21"/>
          <w:szCs w:val="21"/>
        </w:rPr>
        <w:t>.</w:t>
      </w:r>
    </w:p>
    <w:p w:rsidR="00BF167F" w:rsidRPr="00AC6834" w:rsidRDefault="00BF167F" w:rsidP="009A6000">
      <w:pPr>
        <w:pStyle w:val="Zkladntext0"/>
        <w:numPr>
          <w:ilvl w:val="0"/>
          <w:numId w:val="4"/>
        </w:numPr>
        <w:spacing w:after="60" w:line="360" w:lineRule="auto"/>
        <w:ind w:left="714" w:hanging="357"/>
        <w:jc w:val="both"/>
        <w:rPr>
          <w:rFonts w:ascii="Tahoma" w:hAnsi="Tahoma" w:cs="Tahoma"/>
          <w:b/>
          <w:sz w:val="21"/>
          <w:szCs w:val="21"/>
        </w:rPr>
      </w:pPr>
      <w:r w:rsidRPr="00AC6834">
        <w:rPr>
          <w:rFonts w:ascii="Tahoma" w:hAnsi="Tahoma" w:cs="Tahoma"/>
          <w:b/>
          <w:sz w:val="21"/>
          <w:szCs w:val="21"/>
        </w:rPr>
        <w:t>Při kontaminaci prostor a ploch biologickým materiálem provede zaměstnanec objednatele dezinfekci potřísněného místa příslušným postupem. Po uplynutí expoziční doby dezinfekčního prostředku provede pracovník zhotovitele úklid místa běžným úklidovým postupem</w:t>
      </w:r>
      <w:r w:rsidR="00AC6834" w:rsidRPr="00AC6834">
        <w:rPr>
          <w:rFonts w:ascii="Tahoma" w:hAnsi="Tahoma" w:cs="Tahoma"/>
          <w:b/>
          <w:sz w:val="21"/>
          <w:szCs w:val="21"/>
        </w:rPr>
        <w:t xml:space="preserve">, kromě prostor operačních sálů PKN (viz. </w:t>
      </w:r>
      <w:proofErr w:type="gramStart"/>
      <w:r w:rsidR="00AC6834" w:rsidRPr="00AC6834">
        <w:rPr>
          <w:rFonts w:ascii="Tahoma" w:hAnsi="Tahoma" w:cs="Tahoma"/>
          <w:b/>
          <w:sz w:val="21"/>
          <w:szCs w:val="21"/>
        </w:rPr>
        <w:t>příloha</w:t>
      </w:r>
      <w:proofErr w:type="gramEnd"/>
      <w:r w:rsidR="00AC6834" w:rsidRPr="00AC6834">
        <w:rPr>
          <w:rFonts w:ascii="Tahoma" w:hAnsi="Tahoma" w:cs="Tahoma"/>
          <w:b/>
          <w:sz w:val="21"/>
          <w:szCs w:val="21"/>
        </w:rPr>
        <w:t xml:space="preserve"> smlouvy č. 2).</w:t>
      </w:r>
    </w:p>
    <w:p w:rsidR="00BF167F" w:rsidRPr="00AC6834" w:rsidRDefault="00BF167F" w:rsidP="009A6000">
      <w:pPr>
        <w:pStyle w:val="Zkladntext0"/>
        <w:numPr>
          <w:ilvl w:val="0"/>
          <w:numId w:val="4"/>
        </w:numPr>
        <w:spacing w:after="60" w:line="360" w:lineRule="auto"/>
        <w:ind w:left="714" w:hanging="357"/>
        <w:jc w:val="both"/>
        <w:rPr>
          <w:rFonts w:ascii="Tahoma" w:hAnsi="Tahoma" w:cs="Tahoma"/>
          <w:b/>
          <w:sz w:val="21"/>
          <w:szCs w:val="21"/>
        </w:rPr>
      </w:pPr>
      <w:r w:rsidRPr="00AC6834">
        <w:rPr>
          <w:rFonts w:ascii="Tahoma" w:hAnsi="Tahoma" w:cs="Tahoma"/>
          <w:b/>
          <w:sz w:val="21"/>
          <w:szCs w:val="21"/>
        </w:rPr>
        <w:t xml:space="preserve">Ředění příslušných dezinfekčních a mycích přípravků provádí pracovník odměřováním koncentrátů a vody dle předepsaných pracovně-technologických postupů úklidové firmy. </w:t>
      </w:r>
    </w:p>
    <w:p w:rsidR="00BF167F" w:rsidRPr="00AC6834" w:rsidRDefault="00BF167F" w:rsidP="009A6000">
      <w:pPr>
        <w:pStyle w:val="Zkladntext0"/>
        <w:numPr>
          <w:ilvl w:val="0"/>
          <w:numId w:val="4"/>
        </w:numPr>
        <w:spacing w:after="60" w:line="360" w:lineRule="auto"/>
        <w:ind w:left="714" w:hanging="357"/>
        <w:jc w:val="both"/>
        <w:rPr>
          <w:rFonts w:ascii="Tahoma" w:hAnsi="Tahoma" w:cs="Tahoma"/>
          <w:b/>
          <w:sz w:val="21"/>
          <w:szCs w:val="21"/>
        </w:rPr>
      </w:pPr>
      <w:r w:rsidRPr="00AC6834">
        <w:rPr>
          <w:rFonts w:ascii="Tahoma" w:hAnsi="Tahoma" w:cs="Tahoma"/>
          <w:b/>
          <w:sz w:val="21"/>
          <w:szCs w:val="21"/>
        </w:rPr>
        <w:t>Na pracovišti bude zaznamenán každý úklid do tabulky „Záznam frekvence a kvality úklidu v NPK, a.s.“, do kterého se uvede datum úklidu a podpis pracovníka, který úklid provedl. Osoba</w:t>
      </w:r>
      <w:r w:rsidR="00201D2F" w:rsidRPr="00AC6834">
        <w:rPr>
          <w:rFonts w:ascii="Tahoma" w:hAnsi="Tahoma" w:cs="Tahoma"/>
          <w:b/>
          <w:sz w:val="21"/>
          <w:szCs w:val="21"/>
        </w:rPr>
        <w:t xml:space="preserve"> úklidové firmy</w:t>
      </w:r>
      <w:r w:rsidRPr="00AC6834">
        <w:rPr>
          <w:rFonts w:ascii="Tahoma" w:hAnsi="Tahoma" w:cs="Tahoma"/>
          <w:b/>
          <w:sz w:val="21"/>
          <w:szCs w:val="21"/>
        </w:rPr>
        <w:t xml:space="preserve">, pověřená kontrolou následně kvalitu úklidu stvrdí. </w:t>
      </w:r>
    </w:p>
    <w:p w:rsidR="00BF167F" w:rsidRPr="00AC6834" w:rsidRDefault="00BF167F" w:rsidP="009A6000">
      <w:pPr>
        <w:pStyle w:val="Zkladntext0"/>
        <w:numPr>
          <w:ilvl w:val="0"/>
          <w:numId w:val="4"/>
        </w:numPr>
        <w:spacing w:after="60" w:line="360" w:lineRule="auto"/>
        <w:ind w:left="714" w:hanging="357"/>
        <w:jc w:val="both"/>
        <w:rPr>
          <w:rFonts w:ascii="Tahoma" w:hAnsi="Tahoma" w:cs="Tahoma"/>
          <w:b/>
          <w:sz w:val="21"/>
          <w:szCs w:val="21"/>
        </w:rPr>
      </w:pPr>
      <w:r w:rsidRPr="00AC6834">
        <w:rPr>
          <w:rFonts w:ascii="Tahoma" w:hAnsi="Tahoma" w:cs="Tahoma"/>
          <w:b/>
          <w:sz w:val="21"/>
          <w:szCs w:val="21"/>
        </w:rPr>
        <w:t>Úklidové vozíky musí být po ukončení úklidu čisté a bez náplní umístěny ve vyhraženém prostoru, zpravidla v úklidové místnosti.</w:t>
      </w:r>
    </w:p>
    <w:p w:rsidR="00BF167F" w:rsidRPr="00AC6834" w:rsidRDefault="00BF167F" w:rsidP="009A6000">
      <w:pPr>
        <w:pStyle w:val="Zkladntext0"/>
        <w:numPr>
          <w:ilvl w:val="0"/>
          <w:numId w:val="4"/>
        </w:numPr>
        <w:spacing w:after="60" w:line="360" w:lineRule="auto"/>
        <w:ind w:left="714" w:hanging="357"/>
        <w:jc w:val="both"/>
        <w:rPr>
          <w:rFonts w:ascii="Tahoma" w:hAnsi="Tahoma" w:cs="Tahoma"/>
          <w:b/>
          <w:sz w:val="21"/>
          <w:szCs w:val="21"/>
        </w:rPr>
      </w:pPr>
      <w:r w:rsidRPr="00AC6834">
        <w:rPr>
          <w:rFonts w:ascii="Tahoma" w:hAnsi="Tahoma" w:cs="Tahoma"/>
          <w:b/>
          <w:sz w:val="21"/>
          <w:szCs w:val="21"/>
        </w:rPr>
        <w:t>Po ukončení úklidu a odložení rukavic provádí pracovník hygienickou dezinfekci rukou, pro minimalizaci rizika přenosu infekce.</w:t>
      </w:r>
    </w:p>
    <w:p w:rsidR="00BF167F" w:rsidRPr="00AC6834" w:rsidRDefault="00BF167F" w:rsidP="009A6000">
      <w:pPr>
        <w:pStyle w:val="Zkladntext0"/>
        <w:numPr>
          <w:ilvl w:val="0"/>
          <w:numId w:val="4"/>
        </w:numPr>
        <w:spacing w:after="60" w:line="360" w:lineRule="auto"/>
        <w:ind w:left="714" w:hanging="357"/>
        <w:jc w:val="both"/>
        <w:rPr>
          <w:rFonts w:ascii="Tahoma" w:hAnsi="Tahoma" w:cs="Tahoma"/>
          <w:b/>
          <w:sz w:val="21"/>
          <w:szCs w:val="21"/>
        </w:rPr>
      </w:pPr>
      <w:r w:rsidRPr="00AC6834">
        <w:rPr>
          <w:rFonts w:ascii="Tahoma" w:hAnsi="Tahoma" w:cs="Tahoma"/>
          <w:b/>
          <w:sz w:val="21"/>
          <w:szCs w:val="21"/>
        </w:rPr>
        <w:t>Vedení úklidové firmy zajistí dostatečný počet mopů tak, aby mohl být dodržen technologický postup úklidu.</w:t>
      </w:r>
    </w:p>
    <w:p w:rsidR="00BF167F" w:rsidRPr="00AC6834" w:rsidRDefault="00BF167F" w:rsidP="009A6000">
      <w:pPr>
        <w:pStyle w:val="Zkladntext0"/>
        <w:numPr>
          <w:ilvl w:val="0"/>
          <w:numId w:val="4"/>
        </w:numPr>
        <w:spacing w:after="60" w:line="360" w:lineRule="auto"/>
        <w:ind w:left="714" w:hanging="357"/>
        <w:jc w:val="both"/>
        <w:rPr>
          <w:rFonts w:ascii="Tahoma" w:hAnsi="Tahoma" w:cs="Tahoma"/>
          <w:b/>
          <w:sz w:val="21"/>
          <w:szCs w:val="21"/>
        </w:rPr>
      </w:pPr>
      <w:r w:rsidRPr="00AC6834">
        <w:rPr>
          <w:rFonts w:ascii="Tahoma" w:hAnsi="Tahoma" w:cs="Tahoma"/>
          <w:b/>
          <w:sz w:val="21"/>
          <w:szCs w:val="21"/>
        </w:rPr>
        <w:t xml:space="preserve">Při úklidu pracovník úklidové firmy postupně odkládá použité mopy do ochranného obalu (pytle), umístěného na úklidovém vozíku. Použité mopy denně v ochranném obalu </w:t>
      </w:r>
      <w:proofErr w:type="gramStart"/>
      <w:r w:rsidR="00807179" w:rsidRPr="00AC6834">
        <w:rPr>
          <w:rFonts w:ascii="Tahoma" w:hAnsi="Tahoma" w:cs="Tahoma"/>
          <w:b/>
          <w:sz w:val="21"/>
          <w:szCs w:val="21"/>
        </w:rPr>
        <w:t xml:space="preserve">předává </w:t>
      </w:r>
      <w:r w:rsidRPr="00AC6834">
        <w:rPr>
          <w:rFonts w:ascii="Tahoma" w:hAnsi="Tahoma" w:cs="Tahoma"/>
          <w:b/>
          <w:sz w:val="21"/>
          <w:szCs w:val="21"/>
        </w:rPr>
        <w:t xml:space="preserve"> k </w:t>
      </w:r>
      <w:r w:rsidR="006C2E36" w:rsidRPr="00AC6834">
        <w:rPr>
          <w:rFonts w:ascii="Tahoma" w:hAnsi="Tahoma" w:cs="Tahoma"/>
          <w:b/>
          <w:sz w:val="21"/>
          <w:szCs w:val="21"/>
        </w:rPr>
        <w:t>vy</w:t>
      </w:r>
      <w:r w:rsidRPr="00AC6834">
        <w:rPr>
          <w:rFonts w:ascii="Tahoma" w:hAnsi="Tahoma" w:cs="Tahoma"/>
          <w:b/>
          <w:sz w:val="21"/>
          <w:szCs w:val="21"/>
        </w:rPr>
        <w:t>prání</w:t>
      </w:r>
      <w:proofErr w:type="gramEnd"/>
      <w:r w:rsidRPr="00AC6834">
        <w:rPr>
          <w:rFonts w:ascii="Tahoma" w:hAnsi="Tahoma" w:cs="Tahoma"/>
          <w:b/>
          <w:sz w:val="21"/>
          <w:szCs w:val="21"/>
        </w:rPr>
        <w:t xml:space="preserve"> a sušení.</w:t>
      </w:r>
    </w:p>
    <w:p w:rsidR="00BF167F" w:rsidRPr="00AC6834" w:rsidRDefault="00BF167F" w:rsidP="009A6000">
      <w:pPr>
        <w:pStyle w:val="Zkladntext0"/>
        <w:numPr>
          <w:ilvl w:val="0"/>
          <w:numId w:val="4"/>
        </w:numPr>
        <w:spacing w:after="60" w:line="360" w:lineRule="auto"/>
        <w:ind w:left="714" w:hanging="357"/>
        <w:jc w:val="both"/>
        <w:rPr>
          <w:rFonts w:ascii="Tahoma" w:hAnsi="Tahoma" w:cs="Tahoma"/>
          <w:b/>
          <w:sz w:val="21"/>
          <w:szCs w:val="21"/>
        </w:rPr>
      </w:pPr>
      <w:r w:rsidRPr="00AC6834">
        <w:rPr>
          <w:rFonts w:ascii="Tahoma" w:hAnsi="Tahoma" w:cs="Tahoma"/>
          <w:b/>
          <w:sz w:val="21"/>
          <w:szCs w:val="21"/>
        </w:rPr>
        <w:t xml:space="preserve">Vyprané, suché mopy jsou uloženy v ochranném obalu tak, aby nedošlo k jejich kontaminaci. </w:t>
      </w:r>
    </w:p>
    <w:p w:rsidR="00BF167F" w:rsidRPr="00AC6834" w:rsidRDefault="00BF167F" w:rsidP="009A6000">
      <w:pPr>
        <w:pStyle w:val="Zkladntext0"/>
        <w:numPr>
          <w:ilvl w:val="0"/>
          <w:numId w:val="4"/>
        </w:numPr>
        <w:spacing w:after="60" w:line="360" w:lineRule="auto"/>
        <w:ind w:left="714" w:hanging="357"/>
        <w:jc w:val="both"/>
        <w:rPr>
          <w:rFonts w:ascii="Tahoma" w:hAnsi="Tahoma" w:cs="Tahoma"/>
          <w:b/>
          <w:sz w:val="21"/>
          <w:szCs w:val="21"/>
        </w:rPr>
      </w:pPr>
      <w:r w:rsidRPr="00AC6834">
        <w:rPr>
          <w:rFonts w:ascii="Tahoma" w:hAnsi="Tahoma" w:cs="Tahoma"/>
          <w:b/>
          <w:sz w:val="21"/>
          <w:szCs w:val="21"/>
        </w:rPr>
        <w:t>Mopy při běžném úklidu pracovník úklidové firmy vyměňuje dle schváleného technologického postupu úklidové služby.</w:t>
      </w:r>
    </w:p>
    <w:p w:rsidR="00BF167F" w:rsidRPr="00AC6834" w:rsidRDefault="00BF167F" w:rsidP="009A6000">
      <w:pPr>
        <w:pStyle w:val="Zkladntext0"/>
        <w:numPr>
          <w:ilvl w:val="0"/>
          <w:numId w:val="4"/>
        </w:numPr>
        <w:spacing w:after="60" w:line="360" w:lineRule="auto"/>
        <w:ind w:left="714" w:hanging="357"/>
        <w:jc w:val="both"/>
        <w:rPr>
          <w:rFonts w:ascii="Tahoma" w:hAnsi="Tahoma" w:cs="Tahoma"/>
          <w:b/>
          <w:sz w:val="21"/>
          <w:szCs w:val="21"/>
        </w:rPr>
      </w:pPr>
      <w:r w:rsidRPr="00AC6834">
        <w:rPr>
          <w:rFonts w:ascii="Tahoma" w:hAnsi="Tahoma" w:cs="Tahoma"/>
          <w:b/>
          <w:sz w:val="21"/>
          <w:szCs w:val="21"/>
        </w:rPr>
        <w:t>Označené pytle s odpadem a použitým prádlem transportuje špinavou cestou do určených shromažďovacích míst.</w:t>
      </w:r>
    </w:p>
    <w:p w:rsidR="00BF167F" w:rsidRPr="00AC6834" w:rsidRDefault="00BF167F" w:rsidP="009A6000">
      <w:pPr>
        <w:pStyle w:val="Zkladntext0"/>
        <w:numPr>
          <w:ilvl w:val="0"/>
          <w:numId w:val="4"/>
        </w:numPr>
        <w:spacing w:after="60" w:line="360" w:lineRule="auto"/>
        <w:ind w:left="714" w:hanging="357"/>
        <w:jc w:val="both"/>
        <w:rPr>
          <w:rFonts w:ascii="Tahoma" w:hAnsi="Tahoma" w:cs="Tahoma"/>
          <w:b/>
          <w:sz w:val="21"/>
          <w:szCs w:val="21"/>
        </w:rPr>
      </w:pPr>
      <w:r w:rsidRPr="00AC6834">
        <w:rPr>
          <w:rFonts w:ascii="Tahoma" w:hAnsi="Tahoma" w:cs="Tahoma"/>
          <w:b/>
          <w:sz w:val="21"/>
          <w:szCs w:val="21"/>
        </w:rPr>
        <w:t xml:space="preserve">Zhotovitel je povinen zajistit zvláštní očkování svých zaměstnanců proti virové hepatitidě B podle platné legislativy a vstupní a pravidelné preventivní prohlídky svých zaměstnanců. </w:t>
      </w:r>
    </w:p>
    <w:p w:rsidR="00BF167F" w:rsidRPr="00AC6834" w:rsidRDefault="00BF167F" w:rsidP="00A54505">
      <w:pPr>
        <w:pStyle w:val="Zkladntext0"/>
        <w:numPr>
          <w:ilvl w:val="0"/>
          <w:numId w:val="4"/>
        </w:numPr>
        <w:tabs>
          <w:tab w:val="left" w:pos="1316"/>
        </w:tabs>
        <w:spacing w:after="60" w:line="360" w:lineRule="auto"/>
        <w:ind w:left="708" w:hanging="357"/>
        <w:jc w:val="both"/>
        <w:rPr>
          <w:rFonts w:ascii="Tahoma" w:hAnsi="Tahoma" w:cs="Tahoma"/>
          <w:b/>
          <w:sz w:val="21"/>
          <w:szCs w:val="21"/>
        </w:rPr>
      </w:pPr>
      <w:r w:rsidRPr="00B47190">
        <w:rPr>
          <w:rFonts w:ascii="Tahoma" w:hAnsi="Tahoma" w:cs="Tahoma"/>
          <w:b/>
          <w:sz w:val="21"/>
          <w:szCs w:val="21"/>
        </w:rPr>
        <w:t>V případě poranění pracovníka úklidové firmy ostrým předmětem s nebezpečím expozice biologickému materiálu, bude neprodleně zajištěno odborné ošetření na oddělení objednatele, kde k úrazu došlo. Dále se postupuje v souladu s pokyny úklidové firmy.</w:t>
      </w:r>
      <w:bookmarkStart w:id="0" w:name="_GoBack"/>
      <w:bookmarkEnd w:id="0"/>
    </w:p>
    <w:sectPr w:rsidR="00BF167F" w:rsidRPr="00AC6834" w:rsidSect="00D93EBF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702" w:right="900" w:bottom="0" w:left="851" w:header="568" w:footer="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8DD" w:rsidRDefault="000518DD">
      <w:pPr>
        <w:spacing w:after="0" w:line="240" w:lineRule="auto"/>
      </w:pPr>
      <w:r>
        <w:separator/>
      </w:r>
    </w:p>
  </w:endnote>
  <w:endnote w:type="continuationSeparator" w:id="0">
    <w:p w:rsidR="000518DD" w:rsidRDefault="00051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37D" w:rsidRDefault="0042737D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B47190">
      <w:rPr>
        <w:noProof/>
      </w:rPr>
      <w:t>2</w:t>
    </w:r>
    <w:r>
      <w:fldChar w:fldCharType="end"/>
    </w:r>
  </w:p>
  <w:p w:rsidR="006F79EE" w:rsidRDefault="006F79EE">
    <w:pPr>
      <w:pStyle w:val="Zpat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665" w:rsidRDefault="0079266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B47190">
      <w:rPr>
        <w:noProof/>
      </w:rPr>
      <w:t>1</w:t>
    </w:r>
    <w:r>
      <w:fldChar w:fldCharType="end"/>
    </w:r>
  </w:p>
  <w:p w:rsidR="0042737D" w:rsidRDefault="0042737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8DD" w:rsidRDefault="000518DD">
      <w:pPr>
        <w:spacing w:after="0" w:line="240" w:lineRule="auto"/>
      </w:pPr>
      <w:r>
        <w:separator/>
      </w:r>
    </w:p>
  </w:footnote>
  <w:footnote w:type="continuationSeparator" w:id="0">
    <w:p w:rsidR="000518DD" w:rsidRDefault="00051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EBF" w:rsidRDefault="00D93EBF" w:rsidP="00D93EBF">
    <w:pPr>
      <w:pStyle w:val="Zhlav"/>
      <w:jc w:val="center"/>
      <w:rPr>
        <w:rFonts w:ascii="Tahoma" w:hAnsi="Tahoma" w:cs="Tahoma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C99" w:rsidRDefault="00B47190" w:rsidP="0042737D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A2CC784" wp14:editId="42EED198">
          <wp:simplePos x="0" y="0"/>
          <wp:positionH relativeFrom="margin">
            <wp:posOffset>4466492</wp:posOffset>
          </wp:positionH>
          <wp:positionV relativeFrom="paragraph">
            <wp:posOffset>-79766</wp:posOffset>
          </wp:positionV>
          <wp:extent cx="2152015" cy="575945"/>
          <wp:effectExtent l="0" t="0" r="635" b="0"/>
          <wp:wrapNone/>
          <wp:docPr id="99" name="Obrázek 99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0D77D5"/>
    <w:multiLevelType w:val="hybridMultilevel"/>
    <w:tmpl w:val="71BEFB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C3027"/>
    <w:multiLevelType w:val="hybridMultilevel"/>
    <w:tmpl w:val="0E20241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746CB3"/>
    <w:multiLevelType w:val="hybridMultilevel"/>
    <w:tmpl w:val="D88AB23E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CC6B04"/>
    <w:multiLevelType w:val="hybridMultilevel"/>
    <w:tmpl w:val="D88AB23E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57D"/>
    <w:rsid w:val="000133F4"/>
    <w:rsid w:val="00015B06"/>
    <w:rsid w:val="00042D7B"/>
    <w:rsid w:val="000518DD"/>
    <w:rsid w:val="00053AE3"/>
    <w:rsid w:val="00062FEC"/>
    <w:rsid w:val="000636A5"/>
    <w:rsid w:val="00066117"/>
    <w:rsid w:val="00076564"/>
    <w:rsid w:val="000868A9"/>
    <w:rsid w:val="000A4FBD"/>
    <w:rsid w:val="000C72E5"/>
    <w:rsid w:val="000D2F07"/>
    <w:rsid w:val="000E0174"/>
    <w:rsid w:val="000F6317"/>
    <w:rsid w:val="00103918"/>
    <w:rsid w:val="00110A1B"/>
    <w:rsid w:val="0011268B"/>
    <w:rsid w:val="001267C8"/>
    <w:rsid w:val="001526A5"/>
    <w:rsid w:val="00156F7C"/>
    <w:rsid w:val="0018446A"/>
    <w:rsid w:val="00184CB8"/>
    <w:rsid w:val="001D283C"/>
    <w:rsid w:val="001D7006"/>
    <w:rsid w:val="00201D2F"/>
    <w:rsid w:val="00207532"/>
    <w:rsid w:val="002354DC"/>
    <w:rsid w:val="00242C72"/>
    <w:rsid w:val="002655BA"/>
    <w:rsid w:val="00281ED9"/>
    <w:rsid w:val="00287E96"/>
    <w:rsid w:val="002B1167"/>
    <w:rsid w:val="002B322F"/>
    <w:rsid w:val="002C5448"/>
    <w:rsid w:val="002D2010"/>
    <w:rsid w:val="002F3E68"/>
    <w:rsid w:val="003054B0"/>
    <w:rsid w:val="003061C4"/>
    <w:rsid w:val="00334CED"/>
    <w:rsid w:val="003760CB"/>
    <w:rsid w:val="003B5333"/>
    <w:rsid w:val="003C323B"/>
    <w:rsid w:val="003C580A"/>
    <w:rsid w:val="003E4A82"/>
    <w:rsid w:val="003F23E0"/>
    <w:rsid w:val="0040631A"/>
    <w:rsid w:val="00406BAD"/>
    <w:rsid w:val="00426F0B"/>
    <w:rsid w:val="0042737D"/>
    <w:rsid w:val="00432D3D"/>
    <w:rsid w:val="004562E9"/>
    <w:rsid w:val="00472868"/>
    <w:rsid w:val="00492FB9"/>
    <w:rsid w:val="00495A61"/>
    <w:rsid w:val="004A65CA"/>
    <w:rsid w:val="004A7675"/>
    <w:rsid w:val="004C135B"/>
    <w:rsid w:val="004C17A1"/>
    <w:rsid w:val="004F4DFB"/>
    <w:rsid w:val="005009F5"/>
    <w:rsid w:val="0051225E"/>
    <w:rsid w:val="0055491D"/>
    <w:rsid w:val="00565A4A"/>
    <w:rsid w:val="005743C3"/>
    <w:rsid w:val="005768A0"/>
    <w:rsid w:val="00590133"/>
    <w:rsid w:val="00593ABE"/>
    <w:rsid w:val="005A5A7E"/>
    <w:rsid w:val="005C13A4"/>
    <w:rsid w:val="005C67E1"/>
    <w:rsid w:val="005D47A8"/>
    <w:rsid w:val="005E67F9"/>
    <w:rsid w:val="00623DDF"/>
    <w:rsid w:val="0062757D"/>
    <w:rsid w:val="00637BCF"/>
    <w:rsid w:val="00653B3A"/>
    <w:rsid w:val="006727A4"/>
    <w:rsid w:val="00677486"/>
    <w:rsid w:val="006A499F"/>
    <w:rsid w:val="006A6DD0"/>
    <w:rsid w:val="006C2E36"/>
    <w:rsid w:val="006D2B26"/>
    <w:rsid w:val="006E5D2C"/>
    <w:rsid w:val="006F79EE"/>
    <w:rsid w:val="007145DB"/>
    <w:rsid w:val="00725437"/>
    <w:rsid w:val="007265C6"/>
    <w:rsid w:val="00730B9F"/>
    <w:rsid w:val="00731793"/>
    <w:rsid w:val="007329CD"/>
    <w:rsid w:val="00745E7B"/>
    <w:rsid w:val="00791E67"/>
    <w:rsid w:val="00792665"/>
    <w:rsid w:val="00793A54"/>
    <w:rsid w:val="007A77A7"/>
    <w:rsid w:val="007C54E1"/>
    <w:rsid w:val="007D4B15"/>
    <w:rsid w:val="007E0236"/>
    <w:rsid w:val="00807179"/>
    <w:rsid w:val="00807C18"/>
    <w:rsid w:val="00862848"/>
    <w:rsid w:val="008814D0"/>
    <w:rsid w:val="008911B0"/>
    <w:rsid w:val="008958BB"/>
    <w:rsid w:val="008A062B"/>
    <w:rsid w:val="008A6CC5"/>
    <w:rsid w:val="008D16B6"/>
    <w:rsid w:val="008D4006"/>
    <w:rsid w:val="008E657A"/>
    <w:rsid w:val="00935118"/>
    <w:rsid w:val="00935FC4"/>
    <w:rsid w:val="00936539"/>
    <w:rsid w:val="0095255B"/>
    <w:rsid w:val="009614C7"/>
    <w:rsid w:val="00963E1F"/>
    <w:rsid w:val="00983D26"/>
    <w:rsid w:val="009A2531"/>
    <w:rsid w:val="009A6000"/>
    <w:rsid w:val="009B23AE"/>
    <w:rsid w:val="009D5321"/>
    <w:rsid w:val="009F09D4"/>
    <w:rsid w:val="00A2196A"/>
    <w:rsid w:val="00A26575"/>
    <w:rsid w:val="00A26BD9"/>
    <w:rsid w:val="00A35550"/>
    <w:rsid w:val="00AA2C99"/>
    <w:rsid w:val="00AA5889"/>
    <w:rsid w:val="00AC6834"/>
    <w:rsid w:val="00AD5D2B"/>
    <w:rsid w:val="00AD6C7C"/>
    <w:rsid w:val="00AE5F05"/>
    <w:rsid w:val="00B22927"/>
    <w:rsid w:val="00B47190"/>
    <w:rsid w:val="00B53D1D"/>
    <w:rsid w:val="00B77B66"/>
    <w:rsid w:val="00BA3CFE"/>
    <w:rsid w:val="00BA4A09"/>
    <w:rsid w:val="00BC0EB7"/>
    <w:rsid w:val="00BD4129"/>
    <w:rsid w:val="00BD67DF"/>
    <w:rsid w:val="00BD6CFD"/>
    <w:rsid w:val="00BF167F"/>
    <w:rsid w:val="00BF65BE"/>
    <w:rsid w:val="00C475C1"/>
    <w:rsid w:val="00C80456"/>
    <w:rsid w:val="00CF1130"/>
    <w:rsid w:val="00D01F39"/>
    <w:rsid w:val="00D021A1"/>
    <w:rsid w:val="00D04486"/>
    <w:rsid w:val="00D16F58"/>
    <w:rsid w:val="00D40D61"/>
    <w:rsid w:val="00D61C4F"/>
    <w:rsid w:val="00D644F8"/>
    <w:rsid w:val="00D65567"/>
    <w:rsid w:val="00D65FB3"/>
    <w:rsid w:val="00D82EA2"/>
    <w:rsid w:val="00D900E9"/>
    <w:rsid w:val="00D93EBF"/>
    <w:rsid w:val="00DB3DCE"/>
    <w:rsid w:val="00DB6F5C"/>
    <w:rsid w:val="00DD06B7"/>
    <w:rsid w:val="00DF048B"/>
    <w:rsid w:val="00E01927"/>
    <w:rsid w:val="00E0356A"/>
    <w:rsid w:val="00E213A0"/>
    <w:rsid w:val="00E35D7A"/>
    <w:rsid w:val="00E70F82"/>
    <w:rsid w:val="00E82C72"/>
    <w:rsid w:val="00E83E6D"/>
    <w:rsid w:val="00EC7EEE"/>
    <w:rsid w:val="00ED4535"/>
    <w:rsid w:val="00EE4C98"/>
    <w:rsid w:val="00EE7C83"/>
    <w:rsid w:val="00EF614E"/>
    <w:rsid w:val="00EF72F2"/>
    <w:rsid w:val="00F04B2C"/>
    <w:rsid w:val="00F904E7"/>
    <w:rsid w:val="00FB52B5"/>
    <w:rsid w:val="00FC231D"/>
    <w:rsid w:val="00FD2507"/>
    <w:rsid w:val="00FD7147"/>
    <w:rsid w:val="00FE02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3D133ADB-A8C6-4892-B445-469A9066D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uiPriority w:val="99"/>
  </w:style>
  <w:style w:type="paragraph" w:styleId="Zpat">
    <w:name w:val="footer"/>
    <w:basedOn w:val="Norml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uiPriority w:val="99"/>
  </w:style>
  <w:style w:type="paragraph" w:styleId="Textbubliny">
    <w:name w:val="Balloon Text"/>
    <w:basedOn w:val="Normln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D93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D93EBF"/>
    <w:rPr>
      <w:b/>
      <w:bCs/>
    </w:rPr>
  </w:style>
  <w:style w:type="character" w:customStyle="1" w:styleId="apple-converted-space">
    <w:name w:val="apple-converted-space"/>
    <w:rsid w:val="00D93EBF"/>
  </w:style>
  <w:style w:type="paragraph" w:styleId="Zkladntextodsazen">
    <w:name w:val="Body Text Indent"/>
    <w:basedOn w:val="Normln"/>
    <w:link w:val="ZkladntextodsazenChar"/>
    <w:rsid w:val="00015B06"/>
    <w:pPr>
      <w:spacing w:after="120" w:line="240" w:lineRule="auto"/>
      <w:ind w:left="283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ZkladntextodsazenChar">
    <w:name w:val="Základní text odsazený Char"/>
    <w:link w:val="Zkladntextodsazen"/>
    <w:rsid w:val="00015B06"/>
    <w:rPr>
      <w:rFonts w:ascii="Times New Roman" w:eastAsia="Times New Roman" w:hAnsi="Times New Roman"/>
      <w:sz w:val="24"/>
    </w:rPr>
  </w:style>
  <w:style w:type="paragraph" w:styleId="Zkladntext">
    <w:name w:val="Body Text"/>
    <w:basedOn w:val="Normln"/>
    <w:link w:val="ZkladntextChar"/>
    <w:rsid w:val="00015B06"/>
    <w:pPr>
      <w:widowControl w:val="0"/>
      <w:autoSpaceDE w:val="0"/>
      <w:autoSpaceDN w:val="0"/>
      <w:adjustRightInd w:val="0"/>
      <w:spacing w:after="120" w:line="240" w:lineRule="auto"/>
    </w:pPr>
    <w:rPr>
      <w:rFonts w:ascii="Courier New" w:eastAsia="Times New Roman" w:hAnsi="Courier New"/>
      <w:sz w:val="24"/>
      <w:szCs w:val="24"/>
      <w:lang w:val="x-none" w:eastAsia="x-none"/>
    </w:rPr>
  </w:style>
  <w:style w:type="character" w:customStyle="1" w:styleId="ZkladntextChar">
    <w:name w:val="Základní text Char"/>
    <w:link w:val="Zkladntext"/>
    <w:rsid w:val="00015B06"/>
    <w:rPr>
      <w:rFonts w:ascii="Courier New" w:eastAsia="Times New Roman" w:hAnsi="Courier New"/>
      <w:sz w:val="24"/>
      <w:szCs w:val="24"/>
      <w:lang w:val="x-none" w:eastAsia="x-none"/>
    </w:rPr>
  </w:style>
  <w:style w:type="paragraph" w:customStyle="1" w:styleId="Zkladntext0">
    <w:name w:val="Základní text~"/>
    <w:basedOn w:val="Normln"/>
    <w:rsid w:val="00015B06"/>
    <w:pPr>
      <w:widowControl w:val="0"/>
      <w:spacing w:after="0" w:line="288" w:lineRule="auto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">
    <w:name w:val="text"/>
    <w:rsid w:val="00015B06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uiPriority w:val="10"/>
    <w:qFormat/>
    <w:rsid w:val="00E0356A"/>
    <w:pPr>
      <w:spacing w:after="0" w:line="240" w:lineRule="auto"/>
      <w:jc w:val="center"/>
    </w:pPr>
    <w:rPr>
      <w:rFonts w:ascii="Verdana" w:eastAsia="Times New Roman" w:hAnsi="Verdana"/>
      <w:b/>
      <w:bCs/>
      <w:sz w:val="20"/>
      <w:szCs w:val="20"/>
      <w:lang w:val="x-none" w:eastAsia="x-none"/>
    </w:rPr>
  </w:style>
  <w:style w:type="character" w:customStyle="1" w:styleId="NzevChar">
    <w:name w:val="Název Char"/>
    <w:link w:val="Nzev"/>
    <w:uiPriority w:val="10"/>
    <w:rsid w:val="00E0356A"/>
    <w:rPr>
      <w:rFonts w:ascii="Verdana" w:eastAsia="Times New Roman" w:hAnsi="Verdana"/>
      <w:b/>
      <w:bCs/>
    </w:rPr>
  </w:style>
  <w:style w:type="paragraph" w:styleId="Odstavecseseznamem">
    <w:name w:val="List Paragraph"/>
    <w:basedOn w:val="Normln"/>
    <w:uiPriority w:val="34"/>
    <w:qFormat/>
    <w:rsid w:val="000E0174"/>
    <w:pPr>
      <w:ind w:left="708"/>
    </w:pPr>
  </w:style>
  <w:style w:type="paragraph" w:customStyle="1" w:styleId="Default">
    <w:name w:val="Default"/>
    <w:rsid w:val="00730B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963E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E1F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963E1F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E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63E1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A60FBD4F7AB94A96127EB22FD4638C" ma:contentTypeVersion="0" ma:contentTypeDescription="Vytvoří nový dokument" ma:contentTypeScope="" ma:versionID="4effda60a2903930f338aee22fcdd81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35FB3-0C89-480A-96A3-5A082DC24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7D84D9-A561-41FD-8A75-2D7BEA49F1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4AED70-C5D4-4755-9ED7-7CB1CDC7A751}">
  <ds:schemaRefs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4EF2ABB-B050-4C34-AE5C-DDA7784CE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</vt:lpstr>
    </vt:vector>
  </TitlesOfParts>
  <Company>KNP</Company>
  <LinksUpToDate>false</LinksUpToDate>
  <CharactersWithSpaces>4050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</dc:title>
  <dc:subject/>
  <dc:creator>KNP</dc:creator>
  <cp:keywords/>
  <cp:lastModifiedBy>Zdeněk Kohoutek</cp:lastModifiedBy>
  <cp:revision>4</cp:revision>
  <cp:lastPrinted>2013-11-14T10:28:00Z</cp:lastPrinted>
  <dcterms:created xsi:type="dcterms:W3CDTF">2019-02-13T11:44:00Z</dcterms:created>
  <dcterms:modified xsi:type="dcterms:W3CDTF">2019-02-18T13:04:00Z</dcterms:modified>
</cp:coreProperties>
</file>